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pacing w:val="46"/>
          <w:sz w:val="40"/>
        </w:rPr>
      </w:pPr>
    </w:p>
    <w:p>
      <w:pPr>
        <w:jc w:val="center"/>
        <w:rPr>
          <w:rFonts w:hint="eastAsia" w:eastAsia="黑体"/>
          <w:b/>
          <w:bCs/>
          <w:spacing w:val="46"/>
          <w:sz w:val="40"/>
        </w:rPr>
      </w:pPr>
    </w:p>
    <w:p>
      <w:pPr>
        <w:jc w:val="center"/>
        <w:rPr>
          <w:rFonts w:hint="eastAsia" w:eastAsia="黑体"/>
          <w:b/>
          <w:bCs/>
          <w:spacing w:val="46"/>
          <w:sz w:val="40"/>
        </w:rPr>
      </w:pPr>
      <w:r>
        <w:rPr>
          <w:rFonts w:hint="eastAsia" w:eastAsia="黑体"/>
          <w:b/>
          <w:bCs/>
          <w:spacing w:val="46"/>
          <w:sz w:val="40"/>
        </w:rPr>
        <w:t>浙江工商大学硕士生指导教师</w:t>
      </w:r>
    </w:p>
    <w:p>
      <w:pPr>
        <w:jc w:val="center"/>
        <w:rPr>
          <w:rFonts w:hint="eastAsia" w:eastAsia="黑体"/>
          <w:b/>
          <w:bCs/>
          <w:spacing w:val="46"/>
          <w:sz w:val="40"/>
        </w:rPr>
      </w:pPr>
      <w:r>
        <w:rPr>
          <w:rFonts w:hint="eastAsia" w:eastAsia="黑体"/>
          <w:b/>
          <w:bCs/>
          <w:spacing w:val="46"/>
          <w:sz w:val="40"/>
        </w:rPr>
        <w:t>申  请  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所 在 部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门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马克思主义学院  </w:t>
      </w:r>
    </w:p>
    <w:p>
      <w:pPr>
        <w:spacing w:line="440" w:lineRule="exact"/>
        <w:ind w:firstLine="2100" w:firstLineChars="700"/>
        <w:rPr>
          <w:rFonts w:hint="eastAsia"/>
          <w:sz w:val="30"/>
        </w:rPr>
      </w:pPr>
    </w:p>
    <w:p>
      <w:pPr>
        <w:spacing w:line="440" w:lineRule="exact"/>
        <w:ind w:firstLine="2100" w:firstLineChars="700"/>
        <w:rPr>
          <w:sz w:val="30"/>
          <w:u w:val="single"/>
        </w:rPr>
      </w:pPr>
      <w:r>
        <w:rPr>
          <w:rFonts w:hint="eastAsia"/>
          <w:sz w:val="30"/>
        </w:rPr>
        <w:t xml:space="preserve">姓 </w:t>
      </w:r>
      <w:r>
        <w:rPr>
          <w:rFonts w:hint="eastAsia"/>
          <w:sz w:val="30"/>
          <w:lang w:val="en-US" w:eastAsia="zh-CN"/>
        </w:rPr>
        <w:t xml:space="preserve">      </w:t>
      </w:r>
      <w:r>
        <w:rPr>
          <w:rFonts w:hint="eastAsia"/>
          <w:sz w:val="30"/>
        </w:rPr>
        <w:t xml:space="preserve"> 名</w:t>
      </w:r>
      <w:r>
        <w:rPr>
          <w:rFonts w:hint="eastAsia"/>
          <w:sz w:val="30"/>
          <w:u w:val="single"/>
        </w:rPr>
        <w:t xml:space="preserve">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郭洪芹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</w:t>
      </w:r>
    </w:p>
    <w:p>
      <w:pPr>
        <w:spacing w:line="440" w:lineRule="exact"/>
        <w:ind w:firstLine="2100"/>
        <w:rPr>
          <w:rFonts w:hint="eastAsia"/>
          <w:sz w:val="30"/>
        </w:rPr>
      </w:pPr>
    </w:p>
    <w:p>
      <w:pPr>
        <w:spacing w:line="440" w:lineRule="exact"/>
        <w:ind w:firstLine="2100"/>
        <w:rPr>
          <w:spacing w:val="20"/>
          <w:sz w:val="30"/>
          <w:u w:val="single"/>
        </w:rPr>
      </w:pPr>
      <w:r>
        <w:rPr>
          <w:rFonts w:hint="eastAsia"/>
          <w:sz w:val="30"/>
        </w:rPr>
        <w:t>专业技术职务</w:t>
      </w:r>
      <w:r>
        <w:rPr>
          <w:rFonts w:hint="eastAsia"/>
          <w:spacing w:val="20"/>
          <w:sz w:val="30"/>
          <w:u w:val="single"/>
        </w:rPr>
        <w:t xml:space="preserve">    副教授    </w:t>
      </w:r>
    </w:p>
    <w:p>
      <w:pPr>
        <w:spacing w:line="440" w:lineRule="exact"/>
        <w:ind w:firstLine="2100"/>
        <w:rPr>
          <w:rFonts w:hint="eastAsia"/>
          <w:sz w:val="30"/>
        </w:rPr>
      </w:pPr>
    </w:p>
    <w:p>
      <w:pPr>
        <w:spacing w:line="440" w:lineRule="exact"/>
        <w:ind w:firstLine="2100"/>
        <w:rPr>
          <w:rFonts w:hint="eastAsia"/>
          <w:sz w:val="30"/>
        </w:rPr>
      </w:pPr>
      <w:r>
        <w:rPr>
          <w:rFonts w:hint="eastAsia"/>
          <w:sz w:val="30"/>
        </w:rPr>
        <w:t>培养研究生</w:t>
      </w:r>
    </w:p>
    <w:p>
      <w:pPr>
        <w:spacing w:line="440" w:lineRule="exact"/>
        <w:ind w:firstLine="21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一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级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学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科</w:t>
      </w:r>
      <w:r>
        <w:rPr>
          <w:rFonts w:hint="eastAsia"/>
          <w:sz w:val="30"/>
          <w:u w:val="single"/>
        </w:rPr>
        <w:t xml:space="preserve">    马克思主义理论    </w:t>
      </w:r>
    </w:p>
    <w:p>
      <w:pPr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</w:t>
      </w:r>
    </w:p>
    <w:p>
      <w:pPr>
        <w:ind w:firstLine="2100" w:firstLineChars="700"/>
        <w:rPr>
          <w:rFonts w:hint="eastAsia"/>
          <w:sz w:val="30"/>
        </w:rPr>
      </w:pPr>
      <w:r>
        <w:rPr>
          <w:rFonts w:hint="eastAsia"/>
          <w:sz w:val="30"/>
        </w:rPr>
        <w:t>研 究 方 向</w:t>
      </w:r>
      <w:r>
        <w:rPr>
          <w:rFonts w:hint="eastAsia"/>
          <w:sz w:val="30"/>
          <w:u w:val="single"/>
        </w:rPr>
        <w:t xml:space="preserve">    心理健康教育   </w:t>
      </w:r>
    </w:p>
    <w:p>
      <w:pPr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</w:t>
      </w:r>
    </w:p>
    <w:p>
      <w:pPr>
        <w:ind w:firstLine="2100" w:firstLineChars="7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Email      </w:t>
      </w:r>
      <w:r>
        <w:rPr>
          <w:rFonts w:hint="eastAsia"/>
          <w:sz w:val="30"/>
          <w:u w:val="single"/>
        </w:rPr>
        <w:t xml:space="preserve">   hzghq@163.com   </w:t>
      </w:r>
    </w:p>
    <w:p>
      <w:pPr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ind w:left="540" w:hanging="540" w:hangingChars="18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20</w:t>
      </w:r>
      <w:r>
        <w:rPr>
          <w:sz w:val="30"/>
        </w:rPr>
        <w:t>1</w:t>
      </w:r>
      <w:r>
        <w:rPr>
          <w:rFonts w:hint="eastAsia"/>
          <w:sz w:val="30"/>
        </w:rPr>
        <w:t>8年6月8日</w:t>
      </w:r>
    </w:p>
    <w:p>
      <w:pPr>
        <w:ind w:left="540" w:hanging="540" w:hangingChars="180"/>
        <w:jc w:val="center"/>
        <w:rPr>
          <w:rFonts w:hint="eastAsia"/>
          <w:sz w:val="30"/>
        </w:rPr>
      </w:pPr>
    </w:p>
    <w:p>
      <w:pPr>
        <w:ind w:left="540" w:hanging="540" w:hangingChars="180"/>
        <w:jc w:val="center"/>
        <w:rPr>
          <w:rFonts w:hint="eastAsia"/>
          <w:sz w:val="30"/>
        </w:rPr>
      </w:pP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300"/>
        <w:gridCol w:w="960"/>
        <w:gridCol w:w="180"/>
        <w:gridCol w:w="828"/>
        <w:gridCol w:w="972"/>
        <w:gridCol w:w="720"/>
        <w:gridCol w:w="540"/>
        <w:gridCol w:w="489"/>
        <w:gridCol w:w="231"/>
        <w:gridCol w:w="54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88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郭洪芹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1978.10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聘任时间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心理健康教育中心副主任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spacing w:line="42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1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最后学历（包括毕业时间、学校、专业）</w:t>
            </w:r>
          </w:p>
        </w:tc>
        <w:tc>
          <w:tcPr>
            <w:tcW w:w="468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研究生，浙江大学发展与教育心理学专业2003年3月毕业。</w:t>
            </w: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7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</w:t>
            </w: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外语程度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668" w:type="dxa"/>
            <w:gridSpan w:val="3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参加何学术</w:t>
            </w: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团体、任何职务</w:t>
            </w: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3660" w:type="dxa"/>
            <w:gridSpan w:val="5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浙江省高校心理健康教育研究会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委员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副秘书长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浙江省高校心理咨询工作联盟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副秘书长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下沙高教园区大学生心理健康教育协作中心专家委员会委员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秘书长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中国心理学会会员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 究</w:t>
            </w:r>
          </w:p>
          <w:p>
            <w:pPr>
              <w:widowControl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长</w:t>
            </w: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心理测量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心理咨询</w:t>
            </w: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468" w:type="dxa"/>
            <w:gridSpan w:val="14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    要    工    作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自何年月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至何年月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部 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2003，3</w:t>
            </w: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2004</w:t>
            </w:r>
            <w:r>
              <w:rPr>
                <w:rFonts w:hint="eastAsia"/>
                <w:sz w:val="24"/>
              </w:rPr>
              <w:t>,6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004</w:t>
            </w:r>
            <w:r>
              <w:rPr>
                <w:rFonts w:hint="eastAsia"/>
                <w:sz w:val="24"/>
              </w:rPr>
              <w:t>，6</w:t>
            </w: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今</w:t>
            </w:r>
          </w:p>
        </w:tc>
        <w:tc>
          <w:tcPr>
            <w:tcW w:w="3780" w:type="dxa"/>
            <w:gridSpan w:val="6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杭州商学院大学生心理健康教育中心</w:t>
            </w:r>
          </w:p>
          <w:p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>浙江工商大学大学生心理健康教育中心</w:t>
            </w: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3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专职教师</w:t>
            </w: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专职教师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副主任</w:t>
            </w:r>
          </w:p>
        </w:tc>
      </w:tr>
    </w:tbl>
    <w:p>
      <w:pPr>
        <w:spacing w:line="420" w:lineRule="exact"/>
        <w:rPr>
          <w:rFonts w:hint="eastAsia"/>
          <w:sz w:val="24"/>
        </w:rPr>
      </w:pP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124"/>
        <w:gridCol w:w="642"/>
        <w:gridCol w:w="1394"/>
        <w:gridCol w:w="1080"/>
        <w:gridCol w:w="115"/>
        <w:gridCol w:w="1109"/>
        <w:gridCol w:w="21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9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近两年作为第一完成人发表在一级及以上学术期刊上的论文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3652" w:type="dxa"/>
            <w:gridSpan w:val="2"/>
            <w:vAlign w:val="center"/>
          </w:tcPr>
          <w:p>
            <w:pPr>
              <w:spacing w:line="420" w:lineRule="exac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ind w:firstLine="648" w:firstLineChars="300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发表刊物，时间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级别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</w:trPr>
        <w:tc>
          <w:tcPr>
            <w:tcW w:w="3652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2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6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近</w:t>
            </w:r>
            <w:r>
              <w:rPr>
                <w:rFonts w:hint="eastAsia"/>
                <w:sz w:val="24"/>
              </w:rPr>
              <w:t>两年出版的专著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652" w:type="dxa"/>
            <w:gridSpan w:val="2"/>
            <w:vAlign w:val="center"/>
          </w:tcPr>
          <w:p>
            <w:pPr>
              <w:spacing w:line="420" w:lineRule="exact"/>
              <w:ind w:firstLine="1512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专著名称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出版单位，时间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z w:val="24"/>
              </w:rPr>
              <w:t>执笔</w:t>
            </w:r>
            <w:r>
              <w:rPr>
                <w:rFonts w:hint="eastAsia"/>
                <w:spacing w:val="-12"/>
                <w:sz w:val="24"/>
              </w:rPr>
              <w:t>字数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3652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《大学生心理危机标准化预防与干预体系研究》</w:t>
            </w:r>
          </w:p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《大学生心理健康与发展》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浙江工商大学出版社，2016年1月</w:t>
            </w:r>
          </w:p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高等教育出版社</w:t>
            </w:r>
            <w:r>
              <w:rPr>
                <w:rFonts w:hint="eastAsia"/>
                <w:spacing w:val="-12"/>
                <w:sz w:val="24"/>
              </w:rPr>
              <w:t>，2016年8月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10万</w:t>
            </w:r>
          </w:p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2</w:t>
            </w:r>
            <w:r>
              <w:rPr>
                <w:spacing w:val="-12"/>
                <w:sz w:val="24"/>
              </w:rPr>
              <w:t>.5</w:t>
            </w:r>
            <w:r>
              <w:rPr>
                <w:rFonts w:hint="eastAsia"/>
                <w:spacing w:val="-12"/>
                <w:sz w:val="24"/>
              </w:rPr>
              <w:t>万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第二</w:t>
            </w:r>
          </w:p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第二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6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近两年科研成果获得省部级三等以上奖励情况（排名在第三以上）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3528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果 名 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20" w:lineRule="exact"/>
              <w:ind w:firstLine="240" w:firstLineChars="100"/>
              <w:rPr>
                <w:rFonts w:hint="eastAsia"/>
                <w:spacing w:val="-22"/>
                <w:sz w:val="24"/>
              </w:rPr>
            </w:pPr>
            <w:r>
              <w:rPr>
                <w:rFonts w:hint="eastAsia"/>
                <w:sz w:val="24"/>
              </w:rPr>
              <w:t>获奖等级，时间</w:t>
            </w:r>
          </w:p>
        </w:tc>
        <w:tc>
          <w:tcPr>
            <w:tcW w:w="1260" w:type="dxa"/>
            <w:vAlign w:val="center"/>
          </w:tcPr>
          <w:p>
            <w:pPr>
              <w:spacing w:line="420" w:lineRule="exact"/>
              <w:ind w:firstLine="216" w:firstLineChars="100"/>
              <w:rPr>
                <w:rFonts w:hint="eastAsia"/>
                <w:spacing w:val="-2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3528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46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近两年主持的科研项目情况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line="320" w:lineRule="exact"/>
              <w:ind w:firstLine="784" w:firstLineChars="400"/>
              <w:rPr>
                <w:rFonts w:hint="eastAsia"/>
                <w:spacing w:val="-22"/>
                <w:sz w:val="24"/>
              </w:rPr>
            </w:pPr>
            <w:r>
              <w:rPr>
                <w:rFonts w:hint="eastAsia"/>
                <w:spacing w:val="-22"/>
                <w:sz w:val="24"/>
              </w:rPr>
              <w:t>项目来源</w:t>
            </w:r>
          </w:p>
          <w:p>
            <w:pPr>
              <w:spacing w:line="320" w:lineRule="exact"/>
              <w:jc w:val="center"/>
              <w:rPr>
                <w:spacing w:val="-22"/>
                <w:sz w:val="24"/>
              </w:rPr>
            </w:pPr>
            <w:r>
              <w:rPr>
                <w:rFonts w:hint="eastAsia"/>
                <w:spacing w:val="-22"/>
                <w:sz w:val="24"/>
              </w:rPr>
              <w:t>及起讫时间</w:t>
            </w:r>
          </w:p>
          <w:p>
            <w:pPr>
              <w:spacing w:line="320" w:lineRule="exact"/>
              <w:jc w:val="center"/>
              <w:rPr>
                <w:spacing w:val="-22"/>
                <w:sz w:val="24"/>
              </w:rPr>
            </w:pPr>
          </w:p>
        </w:tc>
        <w:tc>
          <w:tcPr>
            <w:tcW w:w="25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科研经费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spacing w:val="-20"/>
                <w:sz w:val="24"/>
              </w:rPr>
              <w:t>(</w:t>
            </w:r>
            <w:r>
              <w:rPr>
                <w:rFonts w:hint="eastAsia"/>
                <w:spacing w:val="-20"/>
                <w:sz w:val="24"/>
              </w:rPr>
              <w:t>万元</w:t>
            </w:r>
            <w:r>
              <w:rPr>
                <w:spacing w:val="-2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4294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浙江工商大学精品在线开放课程《大学生心理健康教育》</w:t>
            </w: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浙江工商大学课堂教学改革项目《基于在线开放课程的大学生心理健康课参与式教学模式研究》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sz w:val="24"/>
              </w:rPr>
              <w:t>.12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2017.12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2017.5-2019.5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</w:tbl>
    <w:p>
      <w:pPr>
        <w:spacing w:line="420" w:lineRule="exact"/>
        <w:rPr>
          <w:rFonts w:hint="eastAsia"/>
          <w:sz w:val="24"/>
        </w:rPr>
      </w:pPr>
    </w:p>
    <w:tbl>
      <w:tblPr>
        <w:tblStyle w:val="7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680"/>
        <w:gridCol w:w="144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74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主讲过的研究生课程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88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  程  名  称</w:t>
            </w:r>
          </w:p>
        </w:tc>
        <w:tc>
          <w:tcPr>
            <w:tcW w:w="1440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时</w:t>
            </w:r>
          </w:p>
        </w:tc>
        <w:tc>
          <w:tcPr>
            <w:tcW w:w="1366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088" w:type="dxa"/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-2018</w:t>
            </w:r>
            <w:r>
              <w:rPr>
                <w:rFonts w:hint="eastAsia"/>
                <w:sz w:val="24"/>
                <w:lang w:val="en-US" w:eastAsia="zh-CN"/>
              </w:rPr>
              <w:t>(1)</w:t>
            </w:r>
          </w:p>
          <w:p>
            <w:pPr>
              <w:spacing w:line="42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2017-2018</w:t>
            </w:r>
            <w:r>
              <w:rPr>
                <w:rFonts w:hint="eastAsia"/>
                <w:sz w:val="24"/>
                <w:lang w:val="en-US" w:eastAsia="zh-CN"/>
              </w:rPr>
              <w:t>(2)</w:t>
            </w: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sz w:val="24"/>
              </w:rPr>
            </w:pPr>
          </w:p>
          <w:p>
            <w:pPr>
              <w:spacing w:line="420" w:lineRule="exact"/>
              <w:jc w:val="left"/>
              <w:rPr>
                <w:sz w:val="24"/>
              </w:rPr>
            </w:pPr>
          </w:p>
          <w:p>
            <w:pPr>
              <w:spacing w:line="420" w:lineRule="exact"/>
              <w:jc w:val="left"/>
              <w:rPr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《高级普通心理学》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《心理咨询技能》</w:t>
            </w: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《心里测量技能》</w:t>
            </w:r>
          </w:p>
          <w:p>
            <w:pPr>
              <w:spacing w:line="420" w:lineRule="exact"/>
              <w:jc w:val="left"/>
              <w:rPr>
                <w:sz w:val="24"/>
              </w:rPr>
            </w:pPr>
          </w:p>
          <w:p>
            <w:pPr>
              <w:spacing w:line="420" w:lineRule="exact"/>
              <w:jc w:val="left"/>
              <w:rPr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  <w:p>
            <w:pPr>
              <w:spacing w:line="420" w:lineRule="exact"/>
              <w:jc w:val="left"/>
              <w:rPr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院学位分委员会意见</w:t>
            </w:r>
          </w:p>
        </w:tc>
        <w:tc>
          <w:tcPr>
            <w:tcW w:w="7486" w:type="dxa"/>
            <w:gridSpan w:val="3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2088" w:type="dxa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校研究生院</w:t>
            </w:r>
          </w:p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86" w:type="dxa"/>
            <w:gridSpan w:val="3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2088" w:type="dxa"/>
            <w:vAlign w:val="center"/>
          </w:tcPr>
          <w:p>
            <w:pPr>
              <w:spacing w:line="420" w:lineRule="exact"/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校学位委员会</w:t>
            </w:r>
          </w:p>
          <w:p>
            <w:pPr>
              <w:spacing w:line="420" w:lineRule="exact"/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86" w:type="dxa"/>
            <w:gridSpan w:val="3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</w:trPr>
        <w:tc>
          <w:tcPr>
            <w:tcW w:w="9574" w:type="dxa"/>
            <w:gridSpan w:val="4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注：</w:t>
            </w:r>
          </w:p>
          <w:p>
            <w:pPr>
              <w:spacing w:line="4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申请者应如实填写申请表，并附下列复印件一份：</w:t>
            </w:r>
          </w:p>
          <w:p>
            <w:pPr>
              <w:spacing w:line="42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最后学历证书和学位证书；</w:t>
            </w:r>
          </w:p>
          <w:p>
            <w:pPr>
              <w:spacing w:line="42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专业技术职务任职资格证书；</w:t>
            </w:r>
          </w:p>
          <w:p>
            <w:pPr>
              <w:spacing w:line="42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主要论文发表的期刊封面、期刊号、论文的目录和首页；</w:t>
            </w:r>
          </w:p>
          <w:p>
            <w:pPr>
              <w:spacing w:line="42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主要学术著作封面、目录、版权页；</w:t>
            </w:r>
          </w:p>
          <w:p>
            <w:pPr>
              <w:spacing w:line="42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主要获奖证书；</w:t>
            </w:r>
          </w:p>
          <w:p>
            <w:pPr>
              <w:spacing w:line="420" w:lineRule="exact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主持科研项目的批文或合同书；</w:t>
            </w: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与所申请的专业学位硕士点相关的其他成果证明材料。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304" w:right="1134" w:bottom="1021" w:left="1134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3E4"/>
    <w:rsid w:val="0013549A"/>
    <w:rsid w:val="001F7488"/>
    <w:rsid w:val="00247E25"/>
    <w:rsid w:val="00270630"/>
    <w:rsid w:val="00274A0F"/>
    <w:rsid w:val="00277533"/>
    <w:rsid w:val="0029609B"/>
    <w:rsid w:val="002A4188"/>
    <w:rsid w:val="002A4C88"/>
    <w:rsid w:val="002B1765"/>
    <w:rsid w:val="00312BC5"/>
    <w:rsid w:val="003350BC"/>
    <w:rsid w:val="003955DD"/>
    <w:rsid w:val="004E20D6"/>
    <w:rsid w:val="00543415"/>
    <w:rsid w:val="005F18BB"/>
    <w:rsid w:val="005F5CA9"/>
    <w:rsid w:val="00635BF4"/>
    <w:rsid w:val="00685124"/>
    <w:rsid w:val="006A00D4"/>
    <w:rsid w:val="006D5617"/>
    <w:rsid w:val="006F1602"/>
    <w:rsid w:val="00757FF2"/>
    <w:rsid w:val="0082033A"/>
    <w:rsid w:val="00855EF2"/>
    <w:rsid w:val="0089516A"/>
    <w:rsid w:val="009151D6"/>
    <w:rsid w:val="009452D2"/>
    <w:rsid w:val="00990EDC"/>
    <w:rsid w:val="009B6BDC"/>
    <w:rsid w:val="00A76947"/>
    <w:rsid w:val="00A9786D"/>
    <w:rsid w:val="00AE2F8D"/>
    <w:rsid w:val="00B35F21"/>
    <w:rsid w:val="00B8611C"/>
    <w:rsid w:val="00B93A9B"/>
    <w:rsid w:val="00CF26C3"/>
    <w:rsid w:val="00D15046"/>
    <w:rsid w:val="00D334D0"/>
    <w:rsid w:val="00D62C2B"/>
    <w:rsid w:val="00DB7E27"/>
    <w:rsid w:val="00E807DB"/>
    <w:rsid w:val="00E96F92"/>
    <w:rsid w:val="00F42F48"/>
    <w:rsid w:val="00FB6E3B"/>
    <w:rsid w:val="0CCA1C5B"/>
    <w:rsid w:val="4033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</Words>
  <Characters>1181</Characters>
  <Lines>9</Lines>
  <Paragraphs>2</Paragraphs>
  <TotalTime>38</TotalTime>
  <ScaleCrop>false</ScaleCrop>
  <LinksUpToDate>false</LinksUpToDate>
  <CharactersWithSpaces>1386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2018-06-21T02:51:00Z</dcterms:created>
  <dc:creator>Dell</dc:creator>
  <cp:lastModifiedBy>张斌</cp:lastModifiedBy>
  <cp:lastPrinted>2014-03-19T00:45:00Z</cp:lastPrinted>
  <dcterms:modified xsi:type="dcterms:W3CDTF">2018-06-21T08:53:14Z</dcterms:modified>
  <dc:title>浙江工商大学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